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D0D" w:rsidRDefault="000C7D0D" w:rsidP="000C7D0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7D0D" w:rsidRPr="007A4BBC" w:rsidRDefault="00E42FC1" w:rsidP="000C7D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FC1" w:rsidRDefault="00E42FC1" w:rsidP="00E42F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ЗАКЛЮЧЕНИЕ </w:t>
      </w:r>
    </w:p>
    <w:p w:rsidR="00E42FC1" w:rsidRDefault="00E42FC1" w:rsidP="00E42FC1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о результатах публичных слушаний по рассмотрению проекта Приказа департамента архитектуры и градостроительства Воронежской области</w:t>
      </w:r>
      <w:r>
        <w:rPr>
          <w:b/>
          <w:sz w:val="28"/>
          <w:szCs w:val="28"/>
        </w:rPr>
        <w:t xml:space="preserve"> «</w:t>
      </w:r>
      <w:r>
        <w:rPr>
          <w:sz w:val="28"/>
          <w:szCs w:val="28"/>
        </w:rPr>
        <w:t>О внесении изменений в правила землепользования и застройки  Малогрибановского  сельского поселения Грибановского муниципального района Воронежской области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»</w:t>
      </w:r>
    </w:p>
    <w:p w:rsidR="00E42FC1" w:rsidRDefault="00E42FC1" w:rsidP="00E42FC1">
      <w:pPr>
        <w:jc w:val="center"/>
        <w:rPr>
          <w:b/>
          <w:sz w:val="28"/>
          <w:szCs w:val="28"/>
        </w:rPr>
      </w:pPr>
    </w:p>
    <w:p w:rsidR="00E42FC1" w:rsidRDefault="00E42FC1" w:rsidP="00E42F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30.10.2025г.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42FC1" w:rsidRDefault="00E42FC1" w:rsidP="00E42FC1">
      <w:pPr>
        <w:jc w:val="center"/>
      </w:pPr>
    </w:p>
    <w:p w:rsidR="00E42FC1" w:rsidRDefault="00E42FC1" w:rsidP="00E42F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Собрание участников публичных слушаний проведено  30.10.2025г.   в 10.00 часов по адресу:  с. Малая Грибановка ул. Советская,6.</w:t>
      </w:r>
    </w:p>
    <w:p w:rsidR="00E42FC1" w:rsidRDefault="00E42FC1" w:rsidP="00E42F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В </w:t>
      </w:r>
      <w:proofErr w:type="gramStart"/>
      <w:r>
        <w:rPr>
          <w:sz w:val="28"/>
          <w:szCs w:val="28"/>
        </w:rPr>
        <w:t>собрании</w:t>
      </w:r>
      <w:proofErr w:type="gramEnd"/>
      <w:r>
        <w:rPr>
          <w:sz w:val="28"/>
          <w:szCs w:val="28"/>
        </w:rPr>
        <w:t xml:space="preserve"> приняло участие: 12 участников.</w:t>
      </w:r>
    </w:p>
    <w:p w:rsidR="00E42FC1" w:rsidRDefault="00E42FC1" w:rsidP="00E42F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Составлен протокол публичных слушаний от 30.10.2025г.</w:t>
      </w:r>
    </w:p>
    <w:p w:rsidR="00E42FC1" w:rsidRDefault="00E42FC1" w:rsidP="00E42F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 время проведения публичных слушаний от участников публичных слушаний предложений и замечаний  не поступило. </w:t>
      </w:r>
      <w:r>
        <w:rPr>
          <w:sz w:val="28"/>
          <w:szCs w:val="28"/>
          <w:highlight w:val="yellow"/>
        </w:rPr>
        <w:t xml:space="preserve">  </w:t>
      </w:r>
      <w:r>
        <w:rPr>
          <w:sz w:val="28"/>
          <w:szCs w:val="28"/>
        </w:rPr>
        <w:t xml:space="preserve"> </w:t>
      </w:r>
    </w:p>
    <w:p w:rsidR="00E42FC1" w:rsidRDefault="00E42FC1" w:rsidP="00E42F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Выводы по результатам публичных слушаний:</w:t>
      </w:r>
    </w:p>
    <w:p w:rsidR="00E42FC1" w:rsidRDefault="00E42FC1" w:rsidP="00E42FC1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Считать публичные слушания состоявшимися.</w:t>
      </w:r>
    </w:p>
    <w:p w:rsidR="00E42FC1" w:rsidRDefault="00E42FC1" w:rsidP="00E42FC1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Одобрить проект Приказа департамента архитектуры и градостроительства Воронежской области «О внесении изменений в правила землепользования и застройки  Малогрибановского  сельского поселения Грибановского муниципального района Воронежской области </w:t>
      </w:r>
      <w:r>
        <w:rPr>
          <w:bCs/>
          <w:sz w:val="28"/>
          <w:szCs w:val="28"/>
        </w:rPr>
        <w:t>».</w:t>
      </w:r>
    </w:p>
    <w:p w:rsidR="00E42FC1" w:rsidRDefault="00E42FC1" w:rsidP="00E42FC1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Настоящее заключение подлежит обнародованию в порядке, установленном статьей   Устава  Малогрибановского  сельского поселения Грибановского муниципального района Воронежской области и размещению на официальном сайте администрации  Малогрибановского сельского поселения Грибановского  муниципального района Воронежской области в информационно-телекоммуникационной сети «Интернет».</w:t>
      </w:r>
    </w:p>
    <w:p w:rsidR="00E42FC1" w:rsidRDefault="00E42FC1" w:rsidP="00E42FC1">
      <w:pPr>
        <w:spacing w:line="276" w:lineRule="auto"/>
        <w:jc w:val="both"/>
        <w:rPr>
          <w:sz w:val="28"/>
          <w:szCs w:val="28"/>
        </w:rPr>
      </w:pPr>
    </w:p>
    <w:p w:rsidR="00E42FC1" w:rsidRDefault="00E42FC1" w:rsidP="00E42FC1">
      <w:pPr>
        <w:jc w:val="both"/>
      </w:pPr>
      <w:r>
        <w:rPr>
          <w:sz w:val="28"/>
          <w:szCs w:val="28"/>
        </w:rPr>
        <w:tab/>
      </w:r>
    </w:p>
    <w:p w:rsidR="00E42FC1" w:rsidRDefault="00E42FC1" w:rsidP="00E42FC1">
      <w:pPr>
        <w:jc w:val="both"/>
      </w:pPr>
    </w:p>
    <w:p w:rsidR="00E42FC1" w:rsidRDefault="00E42FC1" w:rsidP="00E42FC1">
      <w:pPr>
        <w:shd w:val="clear" w:color="auto" w:fill="FFFFFF"/>
        <w:tabs>
          <w:tab w:val="left" w:pos="49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публичных слушаний                                      Н.А. Гилева</w:t>
      </w:r>
    </w:p>
    <w:p w:rsidR="00E42FC1" w:rsidRDefault="00E42FC1" w:rsidP="00E42FC1">
      <w:pPr>
        <w:jc w:val="center"/>
        <w:rPr>
          <w:b/>
          <w:sz w:val="28"/>
          <w:szCs w:val="28"/>
        </w:rPr>
      </w:pPr>
    </w:p>
    <w:p w:rsidR="00E42FC1" w:rsidRDefault="00E42FC1" w:rsidP="00E42FC1">
      <w:pPr>
        <w:jc w:val="center"/>
        <w:rPr>
          <w:b/>
          <w:sz w:val="28"/>
          <w:szCs w:val="28"/>
        </w:rPr>
      </w:pPr>
    </w:p>
    <w:p w:rsidR="00E42FC1" w:rsidRDefault="00E42FC1" w:rsidP="00E42FC1">
      <w:pPr>
        <w:jc w:val="center"/>
        <w:rPr>
          <w:b/>
          <w:sz w:val="28"/>
          <w:szCs w:val="28"/>
        </w:rPr>
      </w:pPr>
    </w:p>
    <w:p w:rsidR="00E42FC1" w:rsidRDefault="00E42FC1" w:rsidP="00E42FC1">
      <w:pPr>
        <w:jc w:val="center"/>
        <w:rPr>
          <w:b/>
          <w:sz w:val="28"/>
          <w:szCs w:val="28"/>
        </w:rPr>
      </w:pPr>
    </w:p>
    <w:p w:rsidR="00E42FC1" w:rsidRDefault="00E42FC1" w:rsidP="00E42FC1">
      <w:pPr>
        <w:jc w:val="center"/>
        <w:rPr>
          <w:b/>
          <w:sz w:val="28"/>
          <w:szCs w:val="28"/>
        </w:rPr>
      </w:pPr>
    </w:p>
    <w:p w:rsidR="00E42FC1" w:rsidRDefault="00E42FC1" w:rsidP="00E42FC1">
      <w:pPr>
        <w:jc w:val="center"/>
        <w:rPr>
          <w:b/>
          <w:sz w:val="28"/>
          <w:szCs w:val="28"/>
        </w:rPr>
      </w:pPr>
    </w:p>
    <w:p w:rsidR="001E699C" w:rsidRDefault="000420A8"/>
    <w:sectPr w:rsidR="001E699C" w:rsidSect="00BE1A6C">
      <w:headerReference w:type="default" r:id="rId7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0A8" w:rsidRDefault="000420A8" w:rsidP="00CC04F3">
      <w:r>
        <w:separator/>
      </w:r>
    </w:p>
  </w:endnote>
  <w:endnote w:type="continuationSeparator" w:id="0">
    <w:p w:rsidR="000420A8" w:rsidRDefault="000420A8" w:rsidP="00CC0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0A8" w:rsidRDefault="000420A8" w:rsidP="00CC04F3">
      <w:r>
        <w:separator/>
      </w:r>
    </w:p>
  </w:footnote>
  <w:footnote w:type="continuationSeparator" w:id="0">
    <w:p w:rsidR="000420A8" w:rsidRDefault="000420A8" w:rsidP="00CC04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72A" w:rsidRPr="00632C8A" w:rsidRDefault="002D1580" w:rsidP="002358BB">
    <w:pPr>
      <w:pStyle w:val="a3"/>
      <w:framePr w:wrap="auto" w:vAnchor="text" w:hAnchor="margin" w:xAlign="center" w:y="1"/>
      <w:rPr>
        <w:rStyle w:val="a5"/>
        <w:rFonts w:ascii="Times New Roman" w:hAnsi="Times New Roman"/>
      </w:rPr>
    </w:pPr>
    <w:r w:rsidRPr="00632C8A">
      <w:rPr>
        <w:rStyle w:val="a5"/>
        <w:rFonts w:ascii="Times New Roman" w:hAnsi="Times New Roman"/>
      </w:rPr>
      <w:fldChar w:fldCharType="begin"/>
    </w:r>
    <w:r w:rsidR="000C7D0D" w:rsidRPr="00632C8A">
      <w:rPr>
        <w:rStyle w:val="a5"/>
        <w:rFonts w:ascii="Times New Roman" w:hAnsi="Times New Roman"/>
      </w:rPr>
      <w:instrText xml:space="preserve">PAGE  </w:instrText>
    </w:r>
    <w:r w:rsidRPr="00632C8A">
      <w:rPr>
        <w:rStyle w:val="a5"/>
        <w:rFonts w:ascii="Times New Roman" w:hAnsi="Times New Roman"/>
      </w:rPr>
      <w:fldChar w:fldCharType="separate"/>
    </w:r>
    <w:r w:rsidR="00E42FC1">
      <w:rPr>
        <w:rStyle w:val="a5"/>
        <w:rFonts w:ascii="Times New Roman" w:hAnsi="Times New Roman"/>
        <w:noProof/>
      </w:rPr>
      <w:t>2</w:t>
    </w:r>
    <w:r w:rsidRPr="00632C8A">
      <w:rPr>
        <w:rStyle w:val="a5"/>
        <w:rFonts w:ascii="Times New Roman" w:hAnsi="Times New Roman"/>
      </w:rPr>
      <w:fldChar w:fldCharType="end"/>
    </w:r>
  </w:p>
  <w:p w:rsidR="0068172A" w:rsidRDefault="000420A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C828A9"/>
    <w:multiLevelType w:val="hybridMultilevel"/>
    <w:tmpl w:val="30767A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D0D"/>
    <w:rsid w:val="000420A8"/>
    <w:rsid w:val="000C7D0D"/>
    <w:rsid w:val="001B7594"/>
    <w:rsid w:val="001F6CCE"/>
    <w:rsid w:val="002D1580"/>
    <w:rsid w:val="0050627C"/>
    <w:rsid w:val="009D6260"/>
    <w:rsid w:val="00AA23C2"/>
    <w:rsid w:val="00B14142"/>
    <w:rsid w:val="00BF0192"/>
    <w:rsid w:val="00CC04F3"/>
    <w:rsid w:val="00DF13F3"/>
    <w:rsid w:val="00E42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D0D"/>
    <w:pPr>
      <w:spacing w:after="0" w:line="240" w:lineRule="auto"/>
    </w:pPr>
    <w:rPr>
      <w:rFonts w:ascii="Cambria" w:eastAsia="MS Mincho" w:hAnsi="Cambria" w:cs="Cambr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C7D0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0C7D0D"/>
    <w:rPr>
      <w:rFonts w:ascii="Cambria" w:eastAsia="MS Mincho" w:hAnsi="Cambria" w:cs="Times New Roman"/>
      <w:sz w:val="24"/>
      <w:szCs w:val="24"/>
    </w:rPr>
  </w:style>
  <w:style w:type="character" w:styleId="a5">
    <w:name w:val="page number"/>
    <w:basedOn w:val="a0"/>
    <w:uiPriority w:val="99"/>
    <w:semiHidden/>
    <w:rsid w:val="000C7D0D"/>
  </w:style>
  <w:style w:type="character" w:customStyle="1" w:styleId="1">
    <w:name w:val="Заголовок №1_"/>
    <w:link w:val="10"/>
    <w:rsid w:val="000C7D0D"/>
    <w:rPr>
      <w:rFonts w:ascii="Times New Roman" w:eastAsia="Times New Roman" w:hAnsi="Times New Roman"/>
      <w:spacing w:val="1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C7D0D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theme="minorBidi"/>
      <w:spacing w:val="1"/>
      <w:sz w:val="26"/>
      <w:szCs w:val="26"/>
      <w:lang w:eastAsia="en-US"/>
    </w:rPr>
  </w:style>
  <w:style w:type="character" w:customStyle="1" w:styleId="a6">
    <w:name w:val="Основной текст_"/>
    <w:link w:val="11"/>
    <w:rsid w:val="000C7D0D"/>
    <w:rPr>
      <w:rFonts w:ascii="Times New Roman" w:eastAsia="Times New Roman" w:hAnsi="Times New Roman"/>
      <w:spacing w:val="-2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6"/>
    <w:rsid w:val="000C7D0D"/>
    <w:pPr>
      <w:shd w:val="clear" w:color="auto" w:fill="FFFFFF"/>
      <w:spacing w:before="540" w:after="420" w:line="0" w:lineRule="atLeast"/>
    </w:pPr>
    <w:rPr>
      <w:rFonts w:ascii="Times New Roman" w:eastAsia="Times New Roman" w:hAnsi="Times New Roman" w:cstheme="minorBidi"/>
      <w:spacing w:val="-2"/>
      <w:sz w:val="26"/>
      <w:szCs w:val="26"/>
      <w:lang w:eastAsia="en-US"/>
    </w:rPr>
  </w:style>
  <w:style w:type="character" w:styleId="a7">
    <w:name w:val="Strong"/>
    <w:uiPriority w:val="22"/>
    <w:qFormat/>
    <w:rsid w:val="000C7D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Malogrib</dc:creator>
  <cp:keywords/>
  <dc:description/>
  <cp:lastModifiedBy>Malogrib</cp:lastModifiedBy>
  <cp:revision>5</cp:revision>
  <dcterms:created xsi:type="dcterms:W3CDTF">2025-10-17T06:28:00Z</dcterms:created>
  <dcterms:modified xsi:type="dcterms:W3CDTF">2025-10-31T09:08:00Z</dcterms:modified>
</cp:coreProperties>
</file>